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outlineLvl w:val="2"/>
        <w:rPr>
          <w:rFonts w:ascii="Arial" w:eastAsia="Times New Roman" w:hAnsi="Arial" w:cs="Arial"/>
          <w:color w:val="333333"/>
          <w:sz w:val="32"/>
          <w:szCs w:val="27"/>
          <w:lang w:eastAsia="es-CO"/>
        </w:rPr>
      </w:pPr>
      <w:r w:rsidRPr="008C0609">
        <w:rPr>
          <w:rFonts w:ascii="Arial" w:eastAsia="Times New Roman" w:hAnsi="Arial" w:cs="Arial"/>
          <w:b/>
          <w:bCs/>
          <w:i/>
          <w:iCs/>
          <w:color w:val="008080"/>
          <w:sz w:val="32"/>
          <w:szCs w:val="27"/>
          <w:lang w:eastAsia="es-CO"/>
        </w:rPr>
        <w:t>¿Qué es ICONTEC?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Corresponde al acrónimo que identifica al Instituto Colombiano de Normas Técnicas y Certificación, encargado de fomentar la normalización y certificación de empresas y actividades profesionales.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outlineLvl w:val="2"/>
        <w:rPr>
          <w:rFonts w:ascii="Arial" w:eastAsia="Times New Roman" w:hAnsi="Arial" w:cs="Arial"/>
          <w:color w:val="333333"/>
          <w:sz w:val="32"/>
          <w:szCs w:val="27"/>
          <w:lang w:eastAsia="es-CO"/>
        </w:rPr>
      </w:pPr>
      <w:r w:rsidRPr="008C0609">
        <w:rPr>
          <w:rFonts w:ascii="Arial" w:eastAsia="Times New Roman" w:hAnsi="Arial" w:cs="Arial"/>
          <w:b/>
          <w:bCs/>
          <w:i/>
          <w:iCs/>
          <w:color w:val="008080"/>
          <w:sz w:val="32"/>
          <w:szCs w:val="27"/>
          <w:lang w:eastAsia="es-CO"/>
        </w:rPr>
        <w:t>¿Para qué la norma ICONTEC NTC 1486?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Para la presentación de informes o proyectos de investigación de manera normalizada. El ICONTEC  es el organismo, en Colombia, encargado de elaborar y actualizar la  NTC 1486 la cual establece las pautas para la presentación de trabajos escritos en todos los niveles de profundidad; los informes investigativos, las tesis, las monografías, los ensayos y los trabajos de grado son algunos de los tipos de trabajos escritos que pueden ser presentados bajo esta misma norma. La última edición emitida corresponde a la número 6 de 2008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jc w:val="both"/>
        <w:outlineLvl w:val="2"/>
        <w:rPr>
          <w:rFonts w:ascii="Arial" w:eastAsia="Times New Roman" w:hAnsi="Arial" w:cs="Arial"/>
          <w:color w:val="333333"/>
          <w:sz w:val="32"/>
          <w:szCs w:val="27"/>
          <w:lang w:eastAsia="es-CO"/>
        </w:rPr>
      </w:pPr>
      <w:r w:rsidRPr="008C0609">
        <w:rPr>
          <w:rFonts w:ascii="Arial" w:eastAsia="Times New Roman" w:hAnsi="Arial" w:cs="Arial"/>
          <w:b/>
          <w:bCs/>
          <w:i/>
          <w:iCs/>
          <w:color w:val="008080"/>
          <w:sz w:val="32"/>
          <w:szCs w:val="27"/>
          <w:lang w:eastAsia="es-CO"/>
        </w:rPr>
        <w:t>¿Por qué es importante aplicarla? 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Porque proporciona al documento un nivel de confiabilidad y pertinencia, al mismo tiempo que facilita su lectura e interpretación debido al lenguaje normalizado.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jc w:val="both"/>
        <w:outlineLvl w:val="2"/>
        <w:rPr>
          <w:rFonts w:ascii="Arial" w:eastAsia="Times New Roman" w:hAnsi="Arial" w:cs="Arial"/>
          <w:color w:val="333333"/>
          <w:sz w:val="32"/>
          <w:szCs w:val="27"/>
          <w:lang w:eastAsia="es-CO"/>
        </w:rPr>
      </w:pPr>
      <w:r w:rsidRPr="008C0609">
        <w:rPr>
          <w:rFonts w:ascii="Arial" w:eastAsia="Times New Roman" w:hAnsi="Arial" w:cs="Arial"/>
          <w:b/>
          <w:bCs/>
          <w:i/>
          <w:iCs/>
          <w:color w:val="008080"/>
          <w:sz w:val="32"/>
          <w:szCs w:val="27"/>
          <w:lang w:eastAsia="es-CO"/>
        </w:rPr>
        <w:t>Especificaciones técnicas más relevantes: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Márgenes: 3 cm en la parte superior, 4 cm en el borde izquierdo, 2 cm en el derecho y 3 cm en la parte inferior de la hoja. 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lastRenderedPageBreak/>
        <w:t>Espaciado: doble después de cada título e interlinea sencilla en el contenido. Es importante tener en cuenta que el texto debe llegar hasta el margen inferior establecido y se debe evitar títulos o subtítulos solos al final de la página o renglon</w:t>
      </w:r>
      <w:bookmarkStart w:id="0" w:name="_GoBack"/>
      <w:bookmarkEnd w:id="0"/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es sueltos.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Numeración: la numeración de las páginas se realiza de manera consecutiva y en número arábigos, excepto la cubierta y la portada, al no enumerarse, pero si se cuentan, es decir que se inicia con el número 3, que se ubica en el centro a 2 cm del borde inferior de la hoja, dentro del margen.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Redacción: el escrito se debe redactar en forma impersonal, es decir en tercera persona del singular, por ejemplo: se hace, se definió, se contrastó, etc. Para resaltar frases o palabras se hace uso de letra cursiva o negrilla y los términos en otras lenguas se escriben en cursiva.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Especificaciones del papel</w:t>
      </w:r>
      <w:proofErr w:type="gramStart"/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:  debe</w:t>
      </w:r>
      <w:proofErr w:type="gramEnd"/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 xml:space="preserve"> ser tamaño carta, blanco, opaco.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jc w:val="both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La fuente de letra: Arial, tamaño 12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outlineLvl w:val="2"/>
        <w:rPr>
          <w:rFonts w:ascii="Arial" w:eastAsia="Times New Roman" w:hAnsi="Arial" w:cs="Arial"/>
          <w:color w:val="333333"/>
          <w:sz w:val="32"/>
          <w:szCs w:val="27"/>
          <w:lang w:eastAsia="es-CO"/>
        </w:rPr>
      </w:pPr>
      <w:r w:rsidRPr="008C0609">
        <w:rPr>
          <w:rFonts w:ascii="Arial" w:eastAsia="Times New Roman" w:hAnsi="Arial" w:cs="Arial"/>
          <w:b/>
          <w:bCs/>
          <w:i/>
          <w:iCs/>
          <w:color w:val="008080"/>
          <w:sz w:val="32"/>
          <w:szCs w:val="27"/>
          <w:lang w:eastAsia="es-CO"/>
        </w:rPr>
        <w:t>Estructura de los componentes básicos a tener en cuenta para la presentación de trabajos escritos: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outlineLvl w:val="2"/>
        <w:rPr>
          <w:rFonts w:ascii="Arial" w:eastAsia="Times New Roman" w:hAnsi="Arial" w:cs="Arial"/>
          <w:color w:val="333333"/>
          <w:sz w:val="32"/>
          <w:szCs w:val="27"/>
          <w:lang w:eastAsia="es-CO"/>
        </w:rPr>
      </w:pPr>
      <w:r w:rsidRPr="008C0609">
        <w:rPr>
          <w:rFonts w:ascii="Arial" w:eastAsia="Times New Roman" w:hAnsi="Arial" w:cs="Arial"/>
          <w:b/>
          <w:bCs/>
          <w:i/>
          <w:iCs/>
          <w:color w:val="333333"/>
          <w:sz w:val="32"/>
          <w:szCs w:val="27"/>
          <w:lang w:eastAsia="es-CO"/>
        </w:rPr>
        <w:t>Preliminares:</w:t>
      </w:r>
    </w:p>
    <w:p w:rsidR="008C0609" w:rsidRPr="008C0609" w:rsidRDefault="008C0609" w:rsidP="008C0609">
      <w:pPr>
        <w:numPr>
          <w:ilvl w:val="0"/>
          <w:numId w:val="1"/>
        </w:num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Portada</w:t>
      </w:r>
    </w:p>
    <w:p w:rsidR="008C0609" w:rsidRPr="008C0609" w:rsidRDefault="008C0609" w:rsidP="008C0609">
      <w:pPr>
        <w:numPr>
          <w:ilvl w:val="0"/>
          <w:numId w:val="1"/>
        </w:num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Contenido</w:t>
      </w:r>
    </w:p>
    <w:p w:rsidR="008C0609" w:rsidRPr="008C0609" w:rsidRDefault="008C0609" w:rsidP="008C0609">
      <w:pPr>
        <w:numPr>
          <w:ilvl w:val="0"/>
          <w:numId w:val="1"/>
        </w:num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lastRenderedPageBreak/>
        <w:t xml:space="preserve">Listas especiales (donde se listan los gráficos, ilustraciones, anexos, </w:t>
      </w:r>
      <w:proofErr w:type="spellStart"/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etc</w:t>
      </w:r>
      <w:proofErr w:type="spellEnd"/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, que hacen parte del trabajo)</w:t>
      </w:r>
    </w:p>
    <w:p w:rsidR="008C0609" w:rsidRPr="008C0609" w:rsidRDefault="008C0609" w:rsidP="008C0609">
      <w:pPr>
        <w:numPr>
          <w:ilvl w:val="0"/>
          <w:numId w:val="1"/>
        </w:num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Glosario</w:t>
      </w:r>
    </w:p>
    <w:p w:rsidR="008C0609" w:rsidRPr="008C0609" w:rsidRDefault="008C0609" w:rsidP="008C0609">
      <w:pPr>
        <w:numPr>
          <w:ilvl w:val="0"/>
          <w:numId w:val="1"/>
        </w:num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Resumen (de máximo 250 palabras)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outlineLvl w:val="2"/>
        <w:rPr>
          <w:rFonts w:ascii="Arial" w:eastAsia="Times New Roman" w:hAnsi="Arial" w:cs="Arial"/>
          <w:color w:val="333333"/>
          <w:sz w:val="32"/>
          <w:szCs w:val="27"/>
          <w:lang w:eastAsia="es-CO"/>
        </w:rPr>
      </w:pPr>
      <w:r w:rsidRPr="008C0609">
        <w:rPr>
          <w:rFonts w:ascii="Arial" w:eastAsia="Times New Roman" w:hAnsi="Arial" w:cs="Arial"/>
          <w:b/>
          <w:bCs/>
          <w:i/>
          <w:iCs/>
          <w:color w:val="333333"/>
          <w:sz w:val="32"/>
          <w:szCs w:val="27"/>
          <w:lang w:eastAsia="es-CO"/>
        </w:rPr>
        <w:t>Cuerpo del trabajo:</w:t>
      </w:r>
    </w:p>
    <w:p w:rsidR="008C0609" w:rsidRPr="008C0609" w:rsidRDefault="008C0609" w:rsidP="008C0609">
      <w:pPr>
        <w:numPr>
          <w:ilvl w:val="0"/>
          <w:numId w:val="2"/>
        </w:num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Introducción</w:t>
      </w:r>
    </w:p>
    <w:p w:rsidR="008C0609" w:rsidRPr="008C0609" w:rsidRDefault="008C0609" w:rsidP="008C0609">
      <w:pPr>
        <w:numPr>
          <w:ilvl w:val="0"/>
          <w:numId w:val="2"/>
        </w:num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Capítulos o texto del contenido</w:t>
      </w:r>
    </w:p>
    <w:p w:rsidR="008C0609" w:rsidRPr="008C0609" w:rsidRDefault="008C0609" w:rsidP="008C0609">
      <w:pPr>
        <w:numPr>
          <w:ilvl w:val="0"/>
          <w:numId w:val="2"/>
        </w:num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Conclusiones</w:t>
      </w:r>
    </w:p>
    <w:p w:rsidR="008C0609" w:rsidRPr="008C0609" w:rsidRDefault="008C0609" w:rsidP="008C0609">
      <w:pPr>
        <w:shd w:val="clear" w:color="auto" w:fill="F7F3EE"/>
        <w:spacing w:before="100" w:beforeAutospacing="1" w:after="100" w:afterAutospacing="1" w:line="390" w:lineRule="atLeast"/>
        <w:outlineLvl w:val="2"/>
        <w:rPr>
          <w:rFonts w:ascii="Arial" w:eastAsia="Times New Roman" w:hAnsi="Arial" w:cs="Arial"/>
          <w:color w:val="333333"/>
          <w:sz w:val="32"/>
          <w:szCs w:val="27"/>
          <w:lang w:eastAsia="es-CO"/>
        </w:rPr>
      </w:pPr>
      <w:r w:rsidRPr="008C0609">
        <w:rPr>
          <w:rFonts w:ascii="Arial" w:eastAsia="Times New Roman" w:hAnsi="Arial" w:cs="Arial"/>
          <w:b/>
          <w:bCs/>
          <w:i/>
          <w:iCs/>
          <w:color w:val="333333"/>
          <w:sz w:val="32"/>
          <w:szCs w:val="27"/>
          <w:lang w:eastAsia="es-CO"/>
        </w:rPr>
        <w:t>Complementarios:</w:t>
      </w:r>
    </w:p>
    <w:p w:rsidR="008C0609" w:rsidRPr="008C0609" w:rsidRDefault="008C0609" w:rsidP="008C0609">
      <w:pPr>
        <w:numPr>
          <w:ilvl w:val="0"/>
          <w:numId w:val="3"/>
        </w:numPr>
        <w:shd w:val="clear" w:color="auto" w:fill="F7F3EE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32"/>
          <w:szCs w:val="24"/>
          <w:lang w:eastAsia="es-CO"/>
        </w:rPr>
      </w:pPr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 xml:space="preserve">Bibliografía (APELLIDOS, Nombre. </w:t>
      </w:r>
      <w:proofErr w:type="spellStart"/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Titulo</w:t>
      </w:r>
      <w:proofErr w:type="spellEnd"/>
      <w:r w:rsidRPr="008C0609">
        <w:rPr>
          <w:rFonts w:ascii="Georgia" w:eastAsia="Times New Roman" w:hAnsi="Georgia" w:cs="Times New Roman"/>
          <w:b/>
          <w:bCs/>
          <w:i/>
          <w:iCs/>
          <w:color w:val="333333"/>
          <w:sz w:val="32"/>
          <w:szCs w:val="24"/>
          <w:lang w:eastAsia="es-CO"/>
        </w:rPr>
        <w:t>, ciudad de edición, editorial, año de publicación. Páginas).</w:t>
      </w:r>
    </w:p>
    <w:p w:rsidR="008C0609" w:rsidRPr="008C0609" w:rsidRDefault="008C0609">
      <w:pPr>
        <w:rPr>
          <w:sz w:val="28"/>
        </w:rPr>
      </w:pPr>
    </w:p>
    <w:sectPr w:rsidR="008C0609" w:rsidRPr="008C0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1929"/>
    <w:multiLevelType w:val="multilevel"/>
    <w:tmpl w:val="038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22077"/>
    <w:multiLevelType w:val="multilevel"/>
    <w:tmpl w:val="728C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B080A"/>
    <w:multiLevelType w:val="multilevel"/>
    <w:tmpl w:val="24A4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09"/>
    <w:rsid w:val="008C0609"/>
    <w:rsid w:val="00C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2</cp:revision>
  <dcterms:created xsi:type="dcterms:W3CDTF">2015-04-16T20:38:00Z</dcterms:created>
  <dcterms:modified xsi:type="dcterms:W3CDTF">2015-04-16T20:38:00Z</dcterms:modified>
</cp:coreProperties>
</file>