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22" w:rsidRDefault="00967F5A">
      <w:r>
        <w:t xml:space="preserve">INTRODUCCION </w:t>
      </w:r>
      <w:bookmarkStart w:id="0" w:name="_GoBack"/>
      <w:bookmarkEnd w:id="0"/>
    </w:p>
    <w:p w:rsidR="00967F5A" w:rsidRDefault="00967F5A"/>
    <w:p w:rsidR="00967F5A" w:rsidRDefault="00967F5A" w:rsidP="00967F5A">
      <w:r>
        <w:t>Se dice que el humo del cigarro no sólo afecta a las personas que lo consumen, sino también a las personas que aspiran el humo de segunda mano.</w:t>
      </w:r>
    </w:p>
    <w:p w:rsidR="00967F5A" w:rsidRDefault="00967F5A" w:rsidP="00967F5A">
      <w:r>
        <w:t>En este trabajo se pretende demostrar que las personas que conviven con el humo del cigarro tienen una probabilidad igual a la del  fumador de contraer las mismas enfermedades pulmonares y cardiovasculares.</w:t>
      </w:r>
    </w:p>
    <w:p w:rsidR="00967F5A" w:rsidRDefault="00967F5A" w:rsidP="00967F5A">
      <w:r>
        <w:t>También se pretende  aplicar en este trabajo las normas ICONTEC, para presentar informes técnicos y cumplir con los requisitos para lograr los objetivos del período y del grado, requeridos en la asignatura tecnología e informática.</w:t>
      </w:r>
    </w:p>
    <w:sectPr w:rsidR="00967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A"/>
    <w:rsid w:val="00967F5A"/>
    <w:rsid w:val="009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Company>SECRETARIA DE EDUCACION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FELIX DE BEDOUT MORENO</dc:creator>
  <cp:lastModifiedBy>IE FELIX DE BEDOUT MORENO</cp:lastModifiedBy>
  <cp:revision>1</cp:revision>
  <dcterms:created xsi:type="dcterms:W3CDTF">2015-04-20T18:11:00Z</dcterms:created>
  <dcterms:modified xsi:type="dcterms:W3CDTF">2015-04-20T18:17:00Z</dcterms:modified>
</cp:coreProperties>
</file>