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3C" w:rsidRDefault="004C493C" w:rsidP="004C493C">
      <w:pPr>
        <w:spacing w:after="0" w:line="300" w:lineRule="atLeast"/>
        <w:rPr>
          <w:rFonts w:ascii="Georgia" w:eastAsia="Times New Roman" w:hAnsi="Georgia" w:cs="Times New Roman"/>
          <w:b/>
          <w:bCs/>
          <w:color w:val="E06666"/>
          <w:sz w:val="36"/>
          <w:szCs w:val="36"/>
          <w:lang w:eastAsia="es-ES"/>
        </w:rPr>
      </w:pPr>
    </w:p>
    <w:p w:rsidR="004C493C" w:rsidRDefault="004C493C" w:rsidP="004C493C">
      <w:pPr>
        <w:spacing w:after="0" w:line="300" w:lineRule="atLeast"/>
        <w:rPr>
          <w:rFonts w:ascii="Georgia" w:eastAsia="Times New Roman" w:hAnsi="Georgia" w:cs="Times New Roman"/>
          <w:b/>
          <w:bCs/>
          <w:color w:val="E06666"/>
          <w:sz w:val="36"/>
          <w:szCs w:val="36"/>
          <w:lang w:eastAsia="es-ES"/>
        </w:rPr>
      </w:pPr>
      <w:r>
        <w:rPr>
          <w:rFonts w:ascii="Georgia" w:eastAsia="Times New Roman" w:hAnsi="Georgia" w:cs="Times New Roman"/>
          <w:b/>
          <w:bCs/>
          <w:color w:val="E06666"/>
          <w:sz w:val="36"/>
          <w:szCs w:val="36"/>
          <w:lang w:eastAsia="es-ES"/>
        </w:rPr>
        <w:t xml:space="preserve">Comprensión lectora grado </w:t>
      </w:r>
      <w:r w:rsidR="000570BC">
        <w:rPr>
          <w:rFonts w:ascii="Georgia" w:eastAsia="Times New Roman" w:hAnsi="Georgia" w:cs="Times New Roman"/>
          <w:b/>
          <w:bCs/>
          <w:color w:val="E06666"/>
          <w:sz w:val="36"/>
          <w:szCs w:val="36"/>
          <w:lang w:eastAsia="es-ES"/>
        </w:rPr>
        <w:t>11</w:t>
      </w:r>
    </w:p>
    <w:p w:rsidR="004C493C" w:rsidRDefault="004C493C" w:rsidP="004C493C">
      <w:pPr>
        <w:spacing w:after="0" w:line="300" w:lineRule="atLeast"/>
        <w:rPr>
          <w:rFonts w:ascii="Georgia" w:eastAsia="Times New Roman" w:hAnsi="Georgia" w:cs="Times New Roman"/>
          <w:b/>
          <w:bCs/>
          <w:color w:val="E06666"/>
          <w:sz w:val="36"/>
          <w:szCs w:val="36"/>
          <w:lang w:eastAsia="es-ES"/>
        </w:rPr>
      </w:pPr>
    </w:p>
    <w:p w:rsidR="004C493C" w:rsidRPr="003D7103" w:rsidRDefault="004C493C" w:rsidP="004C493C">
      <w:pPr>
        <w:spacing w:after="0" w:line="300" w:lineRule="atLeast"/>
        <w:rPr>
          <w:rFonts w:ascii="Georgia" w:eastAsia="Times New Roman" w:hAnsi="Georgia" w:cs="Times New Roman"/>
          <w:color w:val="333333"/>
          <w:sz w:val="20"/>
          <w:szCs w:val="20"/>
          <w:lang w:eastAsia="es-ES"/>
        </w:rPr>
      </w:pPr>
      <w:r w:rsidRPr="003D7103">
        <w:rPr>
          <w:rFonts w:ascii="Georgia" w:eastAsia="Times New Roman" w:hAnsi="Georgia" w:cs="Times New Roman"/>
          <w:b/>
          <w:bCs/>
          <w:color w:val="E06666"/>
          <w:sz w:val="36"/>
          <w:szCs w:val="36"/>
          <w:lang w:eastAsia="es-ES"/>
        </w:rPr>
        <w:t>Ejercicio I</w:t>
      </w:r>
      <w:r w:rsidRPr="003D7103">
        <w:rPr>
          <w:rFonts w:ascii="Georgia" w:eastAsia="Times New Roman" w:hAnsi="Georgia" w:cs="Times New Roman"/>
          <w:color w:val="333333"/>
          <w:sz w:val="20"/>
          <w:lang w:eastAsia="es-ES"/>
        </w:rPr>
        <w:t> </w:t>
      </w:r>
    </w:p>
    <w:p w:rsidR="004C493C" w:rsidRPr="003D7103" w:rsidRDefault="004C493C" w:rsidP="004C493C">
      <w:pPr>
        <w:spacing w:after="0" w:line="300" w:lineRule="atLeast"/>
        <w:jc w:val="both"/>
        <w:rPr>
          <w:rFonts w:ascii="Georgia" w:eastAsia="Times New Roman" w:hAnsi="Georgia" w:cs="Times New Roman"/>
          <w:color w:val="333333"/>
          <w:sz w:val="20"/>
          <w:szCs w:val="20"/>
          <w:lang w:eastAsia="es-ES"/>
        </w:rPr>
      </w:pPr>
      <w:r>
        <w:rPr>
          <w:rFonts w:ascii="Georgia" w:eastAsia="Times New Roman" w:hAnsi="Georgia" w:cs="Times New Roman"/>
          <w:noProof/>
          <w:color w:val="333333"/>
          <w:sz w:val="20"/>
          <w:szCs w:val="20"/>
        </w:rPr>
        <w:drawing>
          <wp:inline distT="0" distB="0" distL="0" distR="0">
            <wp:extent cx="2381250" cy="1219200"/>
            <wp:effectExtent l="19050" t="0" r="0" b="0"/>
            <wp:docPr id="1" name="Imagen 1" descr="http://4.bp.blogspot.com/-7Y7LdnOA4fo/Up9lkBUxivI/AAAAAAAAIsw/l462yywXJXs/s1600/celular+del+futur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7Y7LdnOA4fo/Up9lkBUxivI/AAAAAAAAIsw/l462yywXJXs/s1600/celular+del+futuro.jpg">
                      <a:hlinkClick r:id="rId5"/>
                    </pic:cNvPr>
                    <pic:cNvPicPr>
                      <a:picLocks noChangeAspect="1" noChangeArrowheads="1"/>
                    </pic:cNvPicPr>
                  </pic:nvPicPr>
                  <pic:blipFill>
                    <a:blip r:embed="rId6"/>
                    <a:srcRect/>
                    <a:stretch>
                      <a:fillRect/>
                    </a:stretch>
                  </pic:blipFill>
                  <pic:spPr bwMode="auto">
                    <a:xfrm>
                      <a:off x="0" y="0"/>
                      <a:ext cx="2381250" cy="1219200"/>
                    </a:xfrm>
                    <a:prstGeom prst="rect">
                      <a:avLst/>
                    </a:prstGeom>
                    <a:noFill/>
                    <a:ln w="9525">
                      <a:noFill/>
                      <a:miter lim="800000"/>
                      <a:headEnd/>
                      <a:tailEnd/>
                    </a:ln>
                  </pic:spPr>
                </pic:pic>
              </a:graphicData>
            </a:graphic>
          </wp:inline>
        </w:drawing>
      </w:r>
      <w:r w:rsidRPr="003D7103">
        <w:rPr>
          <w:rFonts w:ascii="Georgia" w:eastAsia="Times New Roman" w:hAnsi="Georgia" w:cs="Times New Roman"/>
          <w:color w:val="333333"/>
          <w:sz w:val="20"/>
          <w:szCs w:val="20"/>
          <w:lang w:eastAsia="es-ES"/>
        </w:rPr>
        <w:t>Cuando uno compra un objeto tecnológico nuevo, compra la ilusión más importante de los tiempos modernos: la ilusión de la velocidad y de la ubicuidad.</w:t>
      </w:r>
      <w:r w:rsidRPr="003D7103">
        <w:rPr>
          <w:rFonts w:ascii="Georgia" w:eastAsia="Times New Roman" w:hAnsi="Georgia" w:cs="Times New Roman"/>
          <w:color w:val="333333"/>
          <w:sz w:val="20"/>
          <w:szCs w:val="20"/>
          <w:lang w:eastAsia="es-ES"/>
        </w:rPr>
        <w:br/>
        <w:t>El objeto promete que, gracias a él, uno puede ser más veloz y estará conectado con más personas en más lugares y en diferentes tiempos. Cada objeto con que contribuya a anular más tiempos y distancias, es decir, que ofrezca una versión más sintetizada del mundo, va a prevalecer. En un mundo marcado por la velocidad, solo los objetos portátiles, que se adosan al cuerpo, que se convierten en parte del cuerpo, tienen derecho a existir. Estos son los objetos que se cuelgan en nuestros cuerpos como un apéndice y se convierten, en cierto sentido, en nuestros sirvientes y en nuestros amos. Ya se anuncian dispositivos que se conectarán a nuestro sistema nervioso y que permitirán acceder directamente, cuando lo queramos, a una pantalla a través de nuestros ojos. Será entonces cuando llegue la era en la que no usaremos las máquinas sino que todos nos habremos convertido en una de ellas.</w:t>
      </w:r>
    </w:p>
    <w:p w:rsidR="004C493C" w:rsidRPr="003D7103" w:rsidRDefault="004C493C" w:rsidP="004C493C">
      <w:pPr>
        <w:spacing w:after="0" w:line="300" w:lineRule="atLeast"/>
        <w:rPr>
          <w:rFonts w:ascii="Georgia" w:eastAsia="Times New Roman" w:hAnsi="Georgia" w:cs="Times New Roman"/>
          <w:color w:val="333333"/>
          <w:sz w:val="20"/>
          <w:szCs w:val="20"/>
          <w:lang w:eastAsia="es-ES"/>
        </w:rPr>
      </w:pPr>
      <w:r w:rsidRPr="003D7103">
        <w:rPr>
          <w:rFonts w:ascii="Georgia" w:eastAsia="Times New Roman" w:hAnsi="Georgia" w:cs="Times New Roman"/>
          <w:b/>
          <w:bCs/>
          <w:color w:val="333333"/>
          <w:sz w:val="20"/>
          <w:szCs w:val="20"/>
          <w:lang w:eastAsia="es-ES"/>
        </w:rPr>
        <w:br/>
        <w:t>1. ¿Cuál podría ser el título del texto?</w:t>
      </w:r>
      <w:r w:rsidRPr="003D7103">
        <w:rPr>
          <w:rFonts w:ascii="Georgia" w:eastAsia="Times New Roman" w:hAnsi="Georgia" w:cs="Times New Roman"/>
          <w:color w:val="333333"/>
          <w:sz w:val="20"/>
          <w:szCs w:val="20"/>
          <w:lang w:eastAsia="es-ES"/>
        </w:rPr>
        <w:br/>
        <w:t>A. Ilusiones y desilusiones de los objetos tecnológicos.</w:t>
      </w:r>
      <w:r w:rsidRPr="003D7103">
        <w:rPr>
          <w:rFonts w:ascii="Georgia" w:eastAsia="Times New Roman" w:hAnsi="Georgia" w:cs="Times New Roman"/>
          <w:color w:val="333333"/>
          <w:sz w:val="20"/>
          <w:szCs w:val="20"/>
          <w:lang w:eastAsia="es-ES"/>
        </w:rPr>
        <w:br/>
        <w:t>B. La adicción de los objetos tecnológicos.</w:t>
      </w:r>
      <w:r w:rsidRPr="003D7103">
        <w:rPr>
          <w:rFonts w:ascii="Georgia" w:eastAsia="Times New Roman" w:hAnsi="Georgia" w:cs="Times New Roman"/>
          <w:color w:val="333333"/>
          <w:sz w:val="20"/>
          <w:szCs w:val="20"/>
          <w:lang w:eastAsia="es-ES"/>
        </w:rPr>
        <w:br/>
        <w:t>C. Los objetos tecnológicos y sus promesas.</w:t>
      </w:r>
      <w:r w:rsidRPr="003D7103">
        <w:rPr>
          <w:rFonts w:ascii="Georgia" w:eastAsia="Times New Roman" w:hAnsi="Georgia" w:cs="Times New Roman"/>
          <w:color w:val="333333"/>
          <w:sz w:val="20"/>
          <w:szCs w:val="20"/>
          <w:lang w:eastAsia="es-ES"/>
        </w:rPr>
        <w:br/>
        <w:t>D. La velocidad de los objetos tecnológicos.</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b/>
          <w:bCs/>
          <w:color w:val="333333"/>
          <w:sz w:val="20"/>
          <w:szCs w:val="20"/>
          <w:lang w:eastAsia="es-ES"/>
        </w:rPr>
        <w:t>2. Con respecto a los aparatos tecnológicos nuevos ¿cuál no es una afirmación del autor?</w:t>
      </w:r>
      <w:r w:rsidRPr="003D7103">
        <w:rPr>
          <w:rFonts w:ascii="Georgia" w:eastAsia="Times New Roman" w:hAnsi="Georgia" w:cs="Times New Roman"/>
          <w:color w:val="333333"/>
          <w:sz w:val="20"/>
          <w:szCs w:val="20"/>
          <w:lang w:eastAsia="es-ES"/>
        </w:rPr>
        <w:br/>
        <w:t>A. Se dice que, en el futuro, algunos podrían conectarse a nuestro sistema nervioso.</w:t>
      </w:r>
      <w:r w:rsidRPr="003D7103">
        <w:rPr>
          <w:rFonts w:ascii="Georgia" w:eastAsia="Times New Roman" w:hAnsi="Georgia" w:cs="Times New Roman"/>
          <w:color w:val="333333"/>
          <w:sz w:val="20"/>
          <w:szCs w:val="20"/>
          <w:lang w:eastAsia="es-ES"/>
        </w:rPr>
        <w:br/>
        <w:t>B. Son objetos que han llegado a convertirse en nuestros amos y sirvientes.</w:t>
      </w:r>
      <w:r w:rsidRPr="003D7103">
        <w:rPr>
          <w:rFonts w:ascii="Georgia" w:eastAsia="Times New Roman" w:hAnsi="Georgia" w:cs="Times New Roman"/>
          <w:color w:val="333333"/>
          <w:sz w:val="20"/>
          <w:szCs w:val="20"/>
          <w:lang w:eastAsia="es-ES"/>
        </w:rPr>
        <w:br/>
        <w:t>C. La ilusión de la velocidad está relacionada con su compra.</w:t>
      </w:r>
      <w:r w:rsidRPr="003D7103">
        <w:rPr>
          <w:rFonts w:ascii="Georgia" w:eastAsia="Times New Roman" w:hAnsi="Georgia" w:cs="Times New Roman"/>
          <w:color w:val="333333"/>
          <w:sz w:val="20"/>
          <w:szCs w:val="20"/>
          <w:lang w:eastAsia="es-ES"/>
        </w:rPr>
        <w:br/>
        <w:t>D. Según su capacidad de ofrecer una velocidad más sintetizada del mundo perdurarán.</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b/>
          <w:bCs/>
          <w:color w:val="333333"/>
          <w:sz w:val="20"/>
          <w:szCs w:val="20"/>
          <w:lang w:eastAsia="es-ES"/>
        </w:rPr>
        <w:t>3. ¿Cuál es el sentido de la palabra «ubicuidad» en el texto?</w:t>
      </w:r>
      <w:r w:rsidRPr="003D7103">
        <w:rPr>
          <w:rFonts w:ascii="Georgia" w:eastAsia="Times New Roman" w:hAnsi="Georgia" w:cs="Times New Roman"/>
          <w:color w:val="333333"/>
          <w:sz w:val="20"/>
          <w:szCs w:val="20"/>
          <w:lang w:eastAsia="es-ES"/>
        </w:rPr>
        <w:br/>
        <w:t>A. La relación con diferentes lugares y tiempos.</w:t>
      </w:r>
      <w:r w:rsidRPr="003D7103">
        <w:rPr>
          <w:rFonts w:ascii="Georgia" w:eastAsia="Times New Roman" w:hAnsi="Georgia" w:cs="Times New Roman"/>
          <w:color w:val="333333"/>
          <w:sz w:val="20"/>
          <w:szCs w:val="20"/>
          <w:lang w:eastAsia="es-ES"/>
        </w:rPr>
        <w:br/>
        <w:t>B. La promesa de ser más veloz.</w:t>
      </w:r>
      <w:r w:rsidRPr="003D7103">
        <w:rPr>
          <w:rFonts w:ascii="Georgia" w:eastAsia="Times New Roman" w:hAnsi="Georgia" w:cs="Times New Roman"/>
          <w:color w:val="333333"/>
          <w:sz w:val="20"/>
          <w:szCs w:val="20"/>
          <w:lang w:eastAsia="es-ES"/>
        </w:rPr>
        <w:br/>
        <w:t>C. La habilidad de ubicarse geográficamente en diferentes espacios.</w:t>
      </w:r>
      <w:r w:rsidRPr="003D7103">
        <w:rPr>
          <w:rFonts w:ascii="Georgia" w:eastAsia="Times New Roman" w:hAnsi="Georgia" w:cs="Times New Roman"/>
          <w:color w:val="333333"/>
          <w:sz w:val="20"/>
          <w:szCs w:val="20"/>
          <w:lang w:eastAsia="es-ES"/>
        </w:rPr>
        <w:br/>
        <w:t>D. La ilusión de ahorrar el tiempo.</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br/>
      </w:r>
      <w:bookmarkStart w:id="0" w:name="more"/>
      <w:bookmarkEnd w:id="0"/>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lastRenderedPageBreak/>
        <w:br/>
      </w:r>
      <w:bookmarkStart w:id="1" w:name="_GoBack"/>
      <w:bookmarkEnd w:id="1"/>
      <w:r w:rsidRPr="003D7103">
        <w:rPr>
          <w:rFonts w:ascii="Georgia" w:eastAsia="Times New Roman" w:hAnsi="Georgia" w:cs="Times New Roman"/>
          <w:b/>
          <w:bCs/>
          <w:color w:val="E06666"/>
          <w:sz w:val="36"/>
          <w:szCs w:val="36"/>
          <w:lang w:eastAsia="es-ES"/>
        </w:rPr>
        <w:t>Ejercicio</w:t>
      </w:r>
      <w:r w:rsidRPr="003D7103">
        <w:rPr>
          <w:rFonts w:ascii="Georgia" w:eastAsia="Times New Roman" w:hAnsi="Georgia" w:cs="Times New Roman"/>
          <w:b/>
          <w:bCs/>
          <w:color w:val="E06666"/>
          <w:sz w:val="36"/>
          <w:lang w:eastAsia="es-ES"/>
        </w:rPr>
        <w:t> </w:t>
      </w:r>
      <w:r w:rsidRPr="003D7103">
        <w:rPr>
          <w:rFonts w:ascii="Georgia" w:eastAsia="Times New Roman" w:hAnsi="Georgia" w:cs="Times New Roman"/>
          <w:b/>
          <w:bCs/>
          <w:color w:val="E06666"/>
          <w:sz w:val="36"/>
          <w:szCs w:val="36"/>
          <w:lang w:eastAsia="es-ES"/>
        </w:rPr>
        <w:t>V</w:t>
      </w:r>
    </w:p>
    <w:p w:rsidR="004C493C" w:rsidRPr="003D7103" w:rsidRDefault="004C493C" w:rsidP="004C493C">
      <w:pPr>
        <w:spacing w:after="0" w:line="300" w:lineRule="atLeast"/>
        <w:jc w:val="both"/>
        <w:rPr>
          <w:rFonts w:ascii="Georgia" w:eastAsia="Times New Roman" w:hAnsi="Georgia" w:cs="Times New Roman"/>
          <w:color w:val="333333"/>
          <w:sz w:val="20"/>
          <w:szCs w:val="20"/>
          <w:lang w:eastAsia="es-ES"/>
        </w:rPr>
      </w:pPr>
      <w:r>
        <w:rPr>
          <w:rFonts w:ascii="Georgia" w:eastAsia="Times New Roman" w:hAnsi="Georgia" w:cs="Times New Roman"/>
          <w:noProof/>
          <w:color w:val="333333"/>
          <w:sz w:val="20"/>
          <w:szCs w:val="20"/>
        </w:rPr>
        <w:drawing>
          <wp:inline distT="0" distB="0" distL="0" distR="0">
            <wp:extent cx="1685925" cy="1905000"/>
            <wp:effectExtent l="19050" t="0" r="9525" b="0"/>
            <wp:docPr id="5" name="Imagen 5" descr="http://3.bp.blogspot.com/-H-N0Hh-hWyw/Up-Nfvk0WLI/AAAAAAAAIts/1iitJDS__fc/s200/teoria+cientific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H-N0Hh-hWyw/Up-Nfvk0WLI/AAAAAAAAIts/1iitJDS__fc/s200/teoria+cientifica.png">
                      <a:hlinkClick r:id="rId7"/>
                    </pic:cNvPr>
                    <pic:cNvPicPr>
                      <a:picLocks noChangeAspect="1" noChangeArrowheads="1"/>
                    </pic:cNvPicPr>
                  </pic:nvPicPr>
                  <pic:blipFill>
                    <a:blip r:embed="rId8"/>
                    <a:srcRect/>
                    <a:stretch>
                      <a:fillRect/>
                    </a:stretch>
                  </pic:blipFill>
                  <pic:spPr bwMode="auto">
                    <a:xfrm>
                      <a:off x="0" y="0"/>
                      <a:ext cx="1685925" cy="1905000"/>
                    </a:xfrm>
                    <a:prstGeom prst="rect">
                      <a:avLst/>
                    </a:prstGeom>
                    <a:noFill/>
                    <a:ln w="9525">
                      <a:noFill/>
                      <a:miter lim="800000"/>
                      <a:headEnd/>
                      <a:tailEnd/>
                    </a:ln>
                  </pic:spPr>
                </pic:pic>
              </a:graphicData>
            </a:graphic>
          </wp:inline>
        </w:drawing>
      </w:r>
      <w:r w:rsidRPr="003D7103">
        <w:rPr>
          <w:rFonts w:ascii="Georgia" w:eastAsia="Times New Roman" w:hAnsi="Georgia" w:cs="Times New Roman"/>
          <w:color w:val="333333"/>
          <w:sz w:val="20"/>
          <w:szCs w:val="20"/>
          <w:lang w:eastAsia="es-ES"/>
        </w:rPr>
        <w:t>El credo religioso difiere de la teoría científica porque pretende encarnar una verdad eterna y absolutamente cierta, mientras que la ciencia es siempre provisional, esperando que tarde o temprano haya necesidad de modificar sus teorías presentes, consciente de que su método es lógicamente incapaz de llegar a una demostración completa y final. Pero en una ciencia avanzada, los cambios requeridos son generalmente solo aquellos que sirven para proporcionar mayor exactitud; las viejas teorías conservan su utilidad mientras se trate de aproximaciones toscas, pero faltan cuando se hacen posibles algunas nuevas observaciones minuciosas. Además, las invenciones técnicas sugeridas por las viejas teorías quedan como prueba de que han tenido hasta cierto punto una especie de verdad práctica.</w:t>
      </w:r>
    </w:p>
    <w:p w:rsidR="004C493C" w:rsidRPr="003D7103" w:rsidRDefault="004C493C" w:rsidP="004C493C">
      <w:pPr>
        <w:spacing w:after="0" w:line="300" w:lineRule="atLeast"/>
        <w:jc w:val="both"/>
        <w:rPr>
          <w:rFonts w:ascii="Georgia" w:eastAsia="Times New Roman" w:hAnsi="Georgia" w:cs="Times New Roman"/>
          <w:color w:val="333333"/>
          <w:sz w:val="20"/>
          <w:szCs w:val="20"/>
          <w:lang w:eastAsia="es-ES"/>
        </w:rPr>
      </w:pPr>
      <w:r w:rsidRPr="003D7103">
        <w:rPr>
          <w:rFonts w:ascii="Georgia" w:eastAsia="Times New Roman" w:hAnsi="Georgia" w:cs="Times New Roman"/>
          <w:color w:val="333333"/>
          <w:sz w:val="20"/>
          <w:szCs w:val="20"/>
          <w:lang w:eastAsia="es-ES"/>
        </w:rPr>
        <w:t>La ciencia favorece así el abandono de la investigación de la verdad absoluta, y la sustitución de ella por lo que puede llamarse verdad "técnica", categoría de verdad que corresponde a toda teoría que pueda emplearse con éxito en invenciones y en la predicción del futuro. La verdad ''técnica" es una cuestión de grado; una teoría es más verdadera que otra si de ella brotan más invenciones y predicciones de éxito. El "conocimiento" deja de ser un espejo intelectual del universo y llega a convertirse en mera herramienta práctica en la manipulación de la materia.</w:t>
      </w:r>
    </w:p>
    <w:p w:rsidR="004C493C" w:rsidRPr="003D7103" w:rsidRDefault="004C493C" w:rsidP="004C493C">
      <w:pPr>
        <w:spacing w:after="0" w:line="300" w:lineRule="atLeast"/>
        <w:jc w:val="both"/>
        <w:rPr>
          <w:rFonts w:ascii="Georgia" w:eastAsia="Times New Roman" w:hAnsi="Georgia" w:cs="Times New Roman"/>
          <w:color w:val="333333"/>
          <w:sz w:val="20"/>
          <w:szCs w:val="20"/>
          <w:lang w:eastAsia="es-ES"/>
        </w:rPr>
      </w:pPr>
      <w:r w:rsidRPr="003D7103">
        <w:rPr>
          <w:rFonts w:ascii="Georgia" w:eastAsia="Times New Roman" w:hAnsi="Georgia" w:cs="Times New Roman"/>
          <w:color w:val="333333"/>
          <w:sz w:val="20"/>
          <w:szCs w:val="20"/>
          <w:lang w:eastAsia="es-ES"/>
        </w:rPr>
        <w:t>Estas implicaciones del método científico no eran visibles a los pioneros de la ciencia, que aunque practicaban un nuevo método de buscar la verdad, aún concebían la verdad misma tan absoluta como sus oponentes teológicos.</w:t>
      </w:r>
    </w:p>
    <w:p w:rsidR="003B79E0" w:rsidRDefault="004C493C" w:rsidP="004C493C">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b/>
          <w:bCs/>
          <w:color w:val="333333"/>
          <w:sz w:val="20"/>
          <w:szCs w:val="20"/>
          <w:lang w:eastAsia="es-ES"/>
        </w:rPr>
        <w:t>13. El tema fundamental que aborda el texto es el:</w:t>
      </w:r>
      <w:r w:rsidRPr="003D7103">
        <w:rPr>
          <w:rFonts w:ascii="Georgia" w:eastAsia="Times New Roman" w:hAnsi="Georgia" w:cs="Times New Roman"/>
          <w:color w:val="333333"/>
          <w:sz w:val="20"/>
          <w:szCs w:val="20"/>
          <w:lang w:eastAsia="es-ES"/>
        </w:rPr>
        <w:br/>
        <w:t xml:space="preserve">A. De las </w:t>
      </w:r>
      <w:proofErr w:type="spellStart"/>
      <w:r w:rsidRPr="003D7103">
        <w:rPr>
          <w:rFonts w:ascii="Georgia" w:eastAsia="Times New Roman" w:hAnsi="Georgia" w:cs="Times New Roman"/>
          <w:color w:val="333333"/>
          <w:sz w:val="20"/>
          <w:szCs w:val="20"/>
          <w:lang w:eastAsia="es-ES"/>
        </w:rPr>
        <w:t>invensiones</w:t>
      </w:r>
      <w:proofErr w:type="spellEnd"/>
      <w:r w:rsidRPr="003D7103">
        <w:rPr>
          <w:rFonts w:ascii="Georgia" w:eastAsia="Times New Roman" w:hAnsi="Georgia" w:cs="Times New Roman"/>
          <w:color w:val="333333"/>
          <w:sz w:val="20"/>
          <w:szCs w:val="20"/>
          <w:lang w:eastAsia="es-ES"/>
        </w:rPr>
        <w:t xml:space="preserve"> técnicas.</w:t>
      </w:r>
      <w:r w:rsidRPr="003D7103">
        <w:rPr>
          <w:rFonts w:ascii="Georgia" w:eastAsia="Times New Roman" w:hAnsi="Georgia" w:cs="Times New Roman"/>
          <w:color w:val="333333"/>
          <w:sz w:val="20"/>
          <w:szCs w:val="20"/>
          <w:lang w:eastAsia="es-ES"/>
        </w:rPr>
        <w:br/>
        <w:t>B. De la verdad absoluta.</w:t>
      </w:r>
      <w:r w:rsidRPr="003D7103">
        <w:rPr>
          <w:rFonts w:ascii="Georgia" w:eastAsia="Times New Roman" w:hAnsi="Georgia" w:cs="Times New Roman"/>
          <w:color w:val="333333"/>
          <w:sz w:val="20"/>
          <w:szCs w:val="20"/>
          <w:lang w:eastAsia="es-ES"/>
        </w:rPr>
        <w:br/>
        <w:t>C. De las viejas teorías.</w:t>
      </w:r>
      <w:r w:rsidRPr="003D7103">
        <w:rPr>
          <w:rFonts w:ascii="Georgia" w:eastAsia="Times New Roman" w:hAnsi="Georgia" w:cs="Times New Roman"/>
          <w:color w:val="333333"/>
          <w:sz w:val="20"/>
          <w:szCs w:val="20"/>
          <w:lang w:eastAsia="es-ES"/>
        </w:rPr>
        <w:br/>
        <w:t>D. De la verdad del método científico.</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b/>
          <w:bCs/>
          <w:color w:val="333333"/>
          <w:sz w:val="20"/>
          <w:szCs w:val="20"/>
          <w:lang w:eastAsia="es-ES"/>
        </w:rPr>
        <w:br/>
        <w:t>14. Avanzada, en este contexto, significa:</w:t>
      </w:r>
      <w:r w:rsidRPr="003D7103">
        <w:rPr>
          <w:rFonts w:ascii="Georgia" w:eastAsia="Times New Roman" w:hAnsi="Georgia" w:cs="Times New Roman"/>
          <w:color w:val="333333"/>
          <w:sz w:val="20"/>
          <w:szCs w:val="20"/>
          <w:lang w:eastAsia="es-ES"/>
        </w:rPr>
        <w:br/>
        <w:t>A. Sofisticada            C. Desarrollada</w:t>
      </w:r>
      <w:r w:rsidRPr="003D7103">
        <w:rPr>
          <w:rFonts w:ascii="Georgia" w:eastAsia="Times New Roman" w:hAnsi="Georgia" w:cs="Times New Roman"/>
          <w:color w:val="333333"/>
          <w:sz w:val="20"/>
          <w:szCs w:val="20"/>
          <w:lang w:eastAsia="es-ES"/>
        </w:rPr>
        <w:br/>
        <w:t>B. Aproximada          D. Progresista</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b/>
          <w:bCs/>
          <w:color w:val="333333"/>
          <w:sz w:val="20"/>
          <w:szCs w:val="20"/>
          <w:lang w:eastAsia="es-ES"/>
        </w:rPr>
        <w:t>15. La definición que el autor da de verdad "técnica" es de carácter eminentemente:</w:t>
      </w:r>
      <w:r w:rsidRPr="003D7103">
        <w:rPr>
          <w:rFonts w:ascii="Georgia" w:eastAsia="Times New Roman" w:hAnsi="Georgia" w:cs="Times New Roman"/>
          <w:color w:val="333333"/>
          <w:sz w:val="20"/>
          <w:szCs w:val="20"/>
          <w:lang w:eastAsia="es-ES"/>
        </w:rPr>
        <w:br/>
        <w:t>A. Práctico                  C. Descriptivo</w:t>
      </w:r>
      <w:r w:rsidRPr="003D7103">
        <w:rPr>
          <w:rFonts w:ascii="Georgia" w:eastAsia="Times New Roman" w:hAnsi="Georgia" w:cs="Times New Roman"/>
          <w:color w:val="333333"/>
          <w:sz w:val="20"/>
          <w:szCs w:val="20"/>
          <w:lang w:eastAsia="es-ES"/>
        </w:rPr>
        <w:br/>
        <w:t>B. Conceptual             D. Histórico</w:t>
      </w:r>
      <w:r w:rsidRPr="003D7103">
        <w:rPr>
          <w:rFonts w:ascii="Georgia" w:eastAsia="Times New Roman" w:hAnsi="Georgia" w:cs="Times New Roman"/>
          <w:color w:val="333333"/>
          <w:sz w:val="20"/>
          <w:szCs w:val="20"/>
          <w:lang w:eastAsia="es-ES"/>
        </w:rPr>
        <w:br/>
      </w:r>
      <w:r w:rsidRPr="003D7103">
        <w:rPr>
          <w:rFonts w:ascii="Georgia" w:eastAsia="Times New Roman" w:hAnsi="Georgia" w:cs="Times New Roman"/>
          <w:color w:val="333333"/>
          <w:sz w:val="20"/>
          <w:szCs w:val="20"/>
          <w:lang w:eastAsia="es-ES"/>
        </w:rPr>
        <w:br/>
      </w:r>
    </w:p>
    <w:p w:rsidR="00BC6F7A" w:rsidRDefault="00BC6F7A" w:rsidP="004C493C"/>
    <w:p w:rsidR="00BC6F7A" w:rsidRDefault="00BC6F7A" w:rsidP="004C493C"/>
    <w:p w:rsidR="00BC6F7A" w:rsidRPr="00BC6F7A" w:rsidRDefault="00BC6F7A" w:rsidP="00BC6F7A">
      <w:pPr>
        <w:spacing w:after="0" w:line="240" w:lineRule="auto"/>
        <w:rPr>
          <w:rFonts w:ascii="Times New Roman" w:eastAsia="Times New Roman" w:hAnsi="Times New Roman" w:cs="Times New Roman"/>
          <w:sz w:val="24"/>
          <w:szCs w:val="24"/>
          <w:lang w:eastAsia="es-ES"/>
        </w:rPr>
      </w:pPr>
      <w:r w:rsidRPr="00BC6F7A">
        <w:rPr>
          <w:rFonts w:ascii="Times New Roman" w:eastAsia="Times New Roman" w:hAnsi="Times New Roman" w:cs="Times New Roman"/>
          <w:b/>
          <w:bCs/>
          <w:color w:val="E06666"/>
          <w:sz w:val="36"/>
          <w:szCs w:val="36"/>
          <w:lang w:eastAsia="es-ES"/>
        </w:rPr>
        <w:t>TEXTO 1</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rPr>
        <w:drawing>
          <wp:inline distT="0" distB="0" distL="0" distR="0">
            <wp:extent cx="1901825" cy="1009650"/>
            <wp:effectExtent l="19050" t="0" r="3175" b="0"/>
            <wp:docPr id="3" name="Imagen 1" descr="http://2.bp.blogspot.com/-IZM09vAg4eE/U01mtBmSXoI/AAAAAAAADcw/AxuUN3spsyw/s1600/nomofobi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ZM09vAg4eE/U01mtBmSXoI/AAAAAAAADcw/AxuUN3spsyw/s1600/nomofobia.png">
                      <a:hlinkClick r:id="rId9"/>
                    </pic:cNvPr>
                    <pic:cNvPicPr>
                      <a:picLocks noChangeAspect="1" noChangeArrowheads="1"/>
                    </pic:cNvPicPr>
                  </pic:nvPicPr>
                  <pic:blipFill>
                    <a:blip r:embed="rId10" cstate="print"/>
                    <a:srcRect/>
                    <a:stretch>
                      <a:fillRect/>
                    </a:stretch>
                  </pic:blipFill>
                  <pic:spPr bwMode="auto">
                    <a:xfrm>
                      <a:off x="0" y="0"/>
                      <a:ext cx="1901825" cy="1009650"/>
                    </a:xfrm>
                    <a:prstGeom prst="rect">
                      <a:avLst/>
                    </a:prstGeom>
                    <a:noFill/>
                    <a:ln w="9525">
                      <a:noFill/>
                      <a:miter lim="800000"/>
                      <a:headEnd/>
                      <a:tailEnd/>
                    </a:ln>
                  </pic:spPr>
                </pic:pic>
              </a:graphicData>
            </a:graphic>
          </wp:inline>
        </w:drawing>
      </w:r>
      <w:r w:rsidRPr="00BC6F7A">
        <w:rPr>
          <w:rFonts w:ascii="Times New Roman" w:eastAsia="Times New Roman" w:hAnsi="Times New Roman" w:cs="Times New Roman"/>
          <w:sz w:val="24"/>
          <w:szCs w:val="24"/>
          <w:lang w:eastAsia="es-ES"/>
        </w:rPr>
        <w:t xml:space="preserve">¿Revisas tu </w:t>
      </w:r>
      <w:proofErr w:type="spellStart"/>
      <w:r w:rsidRPr="00BC6F7A">
        <w:rPr>
          <w:rFonts w:ascii="Times New Roman" w:eastAsia="Times New Roman" w:hAnsi="Times New Roman" w:cs="Times New Roman"/>
          <w:sz w:val="24"/>
          <w:szCs w:val="24"/>
          <w:lang w:eastAsia="es-ES"/>
        </w:rPr>
        <w:t>smartphone</w:t>
      </w:r>
      <w:proofErr w:type="spellEnd"/>
      <w:r w:rsidRPr="00BC6F7A">
        <w:rPr>
          <w:rFonts w:ascii="Times New Roman" w:eastAsia="Times New Roman" w:hAnsi="Times New Roman" w:cs="Times New Roman"/>
          <w:sz w:val="24"/>
          <w:szCs w:val="24"/>
          <w:lang w:eastAsia="es-ES"/>
        </w:rPr>
        <w:t xml:space="preserve"> cada cinco minutos? ¿Has sentido vibraciones fantasmas?</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¿Te  llevas  tu  celular  a  la  mesa  e  incluso  hasta  al  baño?  Si  es  así, seguramente perteneces a las millones de personas que padecen «</w:t>
      </w:r>
      <w:proofErr w:type="spellStart"/>
      <w:r w:rsidRPr="00BC6F7A">
        <w:rPr>
          <w:rFonts w:ascii="Times New Roman" w:eastAsia="Times New Roman" w:hAnsi="Times New Roman" w:cs="Times New Roman"/>
          <w:sz w:val="24"/>
          <w:szCs w:val="24"/>
          <w:lang w:eastAsia="es-ES"/>
        </w:rPr>
        <w:t>nomofobia</w:t>
      </w:r>
      <w:proofErr w:type="spellEnd"/>
      <w:r w:rsidRPr="00BC6F7A">
        <w:rPr>
          <w:rFonts w:ascii="Times New Roman" w:eastAsia="Times New Roman" w:hAnsi="Times New Roman" w:cs="Times New Roman"/>
          <w:sz w:val="24"/>
          <w:szCs w:val="24"/>
          <w:lang w:eastAsia="es-ES"/>
        </w:rPr>
        <w:t>».</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El término surgió como abreviatura de  no-</w:t>
      </w:r>
      <w:proofErr w:type="spellStart"/>
      <w:r w:rsidRPr="00BC6F7A">
        <w:rPr>
          <w:rFonts w:ascii="Times New Roman" w:eastAsia="Times New Roman" w:hAnsi="Times New Roman" w:cs="Times New Roman"/>
          <w:sz w:val="24"/>
          <w:szCs w:val="24"/>
          <w:lang w:eastAsia="es-ES"/>
        </w:rPr>
        <w:t>mobile</w:t>
      </w:r>
      <w:proofErr w:type="spellEnd"/>
      <w:r w:rsidRPr="00BC6F7A">
        <w:rPr>
          <w:rFonts w:ascii="Times New Roman" w:eastAsia="Times New Roman" w:hAnsi="Times New Roman" w:cs="Times New Roman"/>
          <w:sz w:val="24"/>
          <w:szCs w:val="24"/>
          <w:lang w:eastAsia="es-ES"/>
        </w:rPr>
        <w:t>-</w:t>
      </w:r>
      <w:proofErr w:type="spellStart"/>
      <w:r w:rsidRPr="00BC6F7A">
        <w:rPr>
          <w:rFonts w:ascii="Times New Roman" w:eastAsia="Times New Roman" w:hAnsi="Times New Roman" w:cs="Times New Roman"/>
          <w:sz w:val="24"/>
          <w:szCs w:val="24"/>
          <w:lang w:eastAsia="es-ES"/>
        </w:rPr>
        <w:t>phone-phobia</w:t>
      </w:r>
      <w:proofErr w:type="spellEnd"/>
      <w:r w:rsidRPr="00BC6F7A">
        <w:rPr>
          <w:rFonts w:ascii="Times New Roman" w:eastAsia="Times New Roman" w:hAnsi="Times New Roman" w:cs="Times New Roman"/>
          <w:sz w:val="24"/>
          <w:szCs w:val="24"/>
          <w:lang w:eastAsia="es-ES"/>
        </w:rPr>
        <w:t xml:space="preserve"> durante un estudio realizado por la empresa inglesa de investigación demoscópica </w:t>
      </w:r>
      <w:proofErr w:type="spellStart"/>
      <w:r w:rsidRPr="00BC6F7A">
        <w:rPr>
          <w:rFonts w:ascii="Times New Roman" w:eastAsia="Times New Roman" w:hAnsi="Times New Roman" w:cs="Times New Roman"/>
          <w:sz w:val="24"/>
          <w:szCs w:val="24"/>
          <w:lang w:eastAsia="es-ES"/>
        </w:rPr>
        <w:t>You</w:t>
      </w:r>
      <w:proofErr w:type="spellEnd"/>
      <w:r w:rsidRPr="00BC6F7A">
        <w:rPr>
          <w:rFonts w:ascii="Times New Roman" w:eastAsia="Times New Roman" w:hAnsi="Times New Roman" w:cs="Times New Roman"/>
          <w:sz w:val="24"/>
          <w:szCs w:val="24"/>
          <w:lang w:eastAsia="es-ES"/>
        </w:rPr>
        <w:t xml:space="preserve"> </w:t>
      </w:r>
      <w:proofErr w:type="spellStart"/>
      <w:r w:rsidRPr="00BC6F7A">
        <w:rPr>
          <w:rFonts w:ascii="Times New Roman" w:eastAsia="Times New Roman" w:hAnsi="Times New Roman" w:cs="Times New Roman"/>
          <w:sz w:val="24"/>
          <w:szCs w:val="24"/>
          <w:lang w:eastAsia="es-ES"/>
        </w:rPr>
        <w:t>Gov</w:t>
      </w:r>
      <w:proofErr w:type="spellEnd"/>
      <w:r w:rsidRPr="00BC6F7A">
        <w:rPr>
          <w:rFonts w:ascii="Times New Roman" w:eastAsia="Times New Roman" w:hAnsi="Times New Roman" w:cs="Times New Roman"/>
          <w:sz w:val="24"/>
          <w:szCs w:val="24"/>
          <w:lang w:eastAsia="es-ES"/>
        </w:rPr>
        <w:t>, para señalar la ansiedad y angustia que produce el estar sin celular.</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 xml:space="preserve">Si bien la denominación «fobia» podría ser incorrecta, un estudio conducido por  el psicólogo  Richard </w:t>
      </w:r>
      <w:proofErr w:type="spellStart"/>
      <w:r w:rsidRPr="00BC6F7A">
        <w:rPr>
          <w:rFonts w:ascii="Times New Roman" w:eastAsia="Times New Roman" w:hAnsi="Times New Roman" w:cs="Times New Roman"/>
          <w:sz w:val="24"/>
          <w:szCs w:val="24"/>
          <w:lang w:eastAsia="es-ES"/>
        </w:rPr>
        <w:t>Balding</w:t>
      </w:r>
      <w:proofErr w:type="spellEnd"/>
      <w:r w:rsidRPr="00BC6F7A">
        <w:rPr>
          <w:rFonts w:ascii="Times New Roman" w:eastAsia="Times New Roman" w:hAnsi="Times New Roman" w:cs="Times New Roman"/>
          <w:sz w:val="24"/>
          <w:szCs w:val="24"/>
          <w:lang w:eastAsia="es-ES"/>
        </w:rPr>
        <w:t xml:space="preserve">  de  la  Universidad  de Worcester en  Reino  Unido,  reveló  que, efectivamente, el uso constante de estos aparatos aumenta los niveles de estrés, lo que a su  vez  incrementa  los  comportamientos compulsivos  como  el  buscar  </w:t>
      </w:r>
      <w:proofErr w:type="spellStart"/>
      <w:r w:rsidRPr="00BC6F7A">
        <w:rPr>
          <w:rFonts w:ascii="Times New Roman" w:eastAsia="Times New Roman" w:hAnsi="Times New Roman" w:cs="Times New Roman"/>
          <w:sz w:val="24"/>
          <w:szCs w:val="24"/>
          <w:lang w:eastAsia="es-ES"/>
        </w:rPr>
        <w:t>incesantemen</w:t>
      </w:r>
      <w:proofErr w:type="spellEnd"/>
      <w:r w:rsidRPr="00BC6F7A">
        <w:rPr>
          <w:rFonts w:ascii="Times New Roman" w:eastAsia="Times New Roman" w:hAnsi="Times New Roman" w:cs="Times New Roman"/>
          <w:sz w:val="24"/>
          <w:szCs w:val="24"/>
          <w:lang w:eastAsia="es-ES"/>
        </w:rPr>
        <w:t xml:space="preserve"> te nuevas alertas, mensajes y actualizaciones.</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Durante el experimento, se les aplicó un cuestionario y una prueba psicosomática de estrés a 100 participantes, entre ellos estudiantes universitarios y empleados de diversas categorías  y  ocupaciones.  Se confirmó  la  existencia  de  un  círculo  vicioso:  si  bien  las personas  adquirían  el  </w:t>
      </w:r>
      <w:proofErr w:type="spellStart"/>
      <w:r w:rsidRPr="00BC6F7A">
        <w:rPr>
          <w:rFonts w:ascii="Times New Roman" w:eastAsia="Times New Roman" w:hAnsi="Times New Roman" w:cs="Times New Roman"/>
          <w:sz w:val="24"/>
          <w:szCs w:val="24"/>
          <w:lang w:eastAsia="es-ES"/>
        </w:rPr>
        <w:t>smartphone</w:t>
      </w:r>
      <w:proofErr w:type="spellEnd"/>
      <w:r w:rsidRPr="00BC6F7A">
        <w:rPr>
          <w:rFonts w:ascii="Times New Roman" w:eastAsia="Times New Roman" w:hAnsi="Times New Roman" w:cs="Times New Roman"/>
          <w:sz w:val="24"/>
          <w:szCs w:val="24"/>
          <w:lang w:eastAsia="es-ES"/>
        </w:rPr>
        <w:t xml:space="preserve">  para manejar  su  carga  de  trabajo,  una  vez  que  el aparato extendía virtualmente su vida social, la angustia y el estrés se disparaban.</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La inhabilidad de apagar el celular, el tenerlo siempre a la mano, el asegurarse de que nunca se acabe la pila y el miedo a perder la señal son algunos síntomas de quienes sufren altos niveles de estrés.</w:t>
      </w:r>
    </w:p>
    <w:p w:rsidR="00BC6F7A" w:rsidRPr="00BC6F7A" w:rsidRDefault="00BC6F7A" w:rsidP="00BC6F7A">
      <w:pPr>
        <w:spacing w:after="0" w:line="240" w:lineRule="auto"/>
        <w:jc w:val="both"/>
        <w:rPr>
          <w:rFonts w:ascii="Times New Roman" w:eastAsia="Times New Roman" w:hAnsi="Times New Roman" w:cs="Times New Roman"/>
          <w:sz w:val="24"/>
          <w:szCs w:val="24"/>
          <w:lang w:eastAsia="es-ES"/>
        </w:rPr>
      </w:pPr>
      <w:r w:rsidRPr="00BC6F7A">
        <w:rPr>
          <w:rFonts w:ascii="Times New Roman" w:eastAsia="Times New Roman" w:hAnsi="Times New Roman" w:cs="Times New Roman"/>
          <w:sz w:val="24"/>
          <w:szCs w:val="24"/>
          <w:lang w:eastAsia="es-ES"/>
        </w:rPr>
        <w:t xml:space="preserve">En México, existen más de 190 millones de </w:t>
      </w:r>
      <w:proofErr w:type="spellStart"/>
      <w:r w:rsidRPr="00BC6F7A">
        <w:rPr>
          <w:rFonts w:ascii="Times New Roman" w:eastAsia="Times New Roman" w:hAnsi="Times New Roman" w:cs="Times New Roman"/>
          <w:sz w:val="24"/>
          <w:szCs w:val="24"/>
          <w:lang w:eastAsia="es-ES"/>
        </w:rPr>
        <w:t>smartphones</w:t>
      </w:r>
      <w:proofErr w:type="spellEnd"/>
      <w:r w:rsidRPr="00BC6F7A">
        <w:rPr>
          <w:rFonts w:ascii="Times New Roman" w:eastAsia="Times New Roman" w:hAnsi="Times New Roman" w:cs="Times New Roman"/>
          <w:sz w:val="24"/>
          <w:szCs w:val="24"/>
          <w:lang w:eastAsia="es-ES"/>
        </w:rPr>
        <w:t xml:space="preserve">: el 72% de los usuarios no salen  de  su  casa  sin su  celular,  según  un  informe  realizado  por  Google,  la  consultora IPSOS y Mobile Marketing </w:t>
      </w:r>
      <w:proofErr w:type="spellStart"/>
      <w:r w:rsidRPr="00BC6F7A">
        <w:rPr>
          <w:rFonts w:ascii="Times New Roman" w:eastAsia="Times New Roman" w:hAnsi="Times New Roman" w:cs="Times New Roman"/>
          <w:sz w:val="24"/>
          <w:szCs w:val="24"/>
          <w:lang w:eastAsia="es-ES"/>
        </w:rPr>
        <w:t>Association</w:t>
      </w:r>
      <w:proofErr w:type="spellEnd"/>
      <w:r w:rsidRPr="00BC6F7A">
        <w:rPr>
          <w:rFonts w:ascii="Times New Roman" w:eastAsia="Times New Roman" w:hAnsi="Times New Roman" w:cs="Times New Roman"/>
          <w:sz w:val="24"/>
          <w:szCs w:val="24"/>
          <w:lang w:eastAsia="es-ES"/>
        </w:rPr>
        <w:t>.</w:t>
      </w:r>
    </w:p>
    <w:p w:rsidR="00BC6F7A" w:rsidRDefault="00BC6F7A" w:rsidP="00BC6F7A">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1.   ¿Cuál es el tema central del texto?</w:t>
      </w:r>
      <w:r w:rsidRPr="00BC6F7A">
        <w:rPr>
          <w:rFonts w:ascii="Times New Roman" w:eastAsia="Times New Roman" w:hAnsi="Times New Roman" w:cs="Times New Roman"/>
          <w:sz w:val="24"/>
          <w:szCs w:val="24"/>
          <w:lang w:eastAsia="es-ES"/>
        </w:rPr>
        <w:br/>
        <w:t xml:space="preserve">A) La preocupante proliferación de </w:t>
      </w:r>
      <w:proofErr w:type="spellStart"/>
      <w:r w:rsidRPr="00BC6F7A">
        <w:rPr>
          <w:rFonts w:ascii="Times New Roman" w:eastAsia="Times New Roman" w:hAnsi="Times New Roman" w:cs="Times New Roman"/>
          <w:sz w:val="24"/>
          <w:szCs w:val="24"/>
          <w:lang w:eastAsia="es-ES"/>
        </w:rPr>
        <w:t>smartphones</w:t>
      </w:r>
      <w:proofErr w:type="spellEnd"/>
      <w:r w:rsidRPr="00BC6F7A">
        <w:rPr>
          <w:rFonts w:ascii="Times New Roman" w:eastAsia="Times New Roman" w:hAnsi="Times New Roman" w:cs="Times New Roman"/>
          <w:sz w:val="24"/>
          <w:szCs w:val="24"/>
          <w:lang w:eastAsia="es-ES"/>
        </w:rPr>
        <w:t xml:space="preserve"> en México</w:t>
      </w:r>
      <w:r w:rsidRPr="00BC6F7A">
        <w:rPr>
          <w:rFonts w:ascii="Times New Roman" w:eastAsia="Times New Roman" w:hAnsi="Times New Roman" w:cs="Times New Roman"/>
          <w:sz w:val="24"/>
          <w:szCs w:val="24"/>
          <w:lang w:eastAsia="es-ES"/>
        </w:rPr>
        <w:br/>
        <w:t xml:space="preserve">B) La </w:t>
      </w:r>
      <w:proofErr w:type="spellStart"/>
      <w:r w:rsidRPr="00BC6F7A">
        <w:rPr>
          <w:rFonts w:ascii="Times New Roman" w:eastAsia="Times New Roman" w:hAnsi="Times New Roman" w:cs="Times New Roman"/>
          <w:sz w:val="24"/>
          <w:szCs w:val="24"/>
          <w:lang w:eastAsia="es-ES"/>
        </w:rPr>
        <w:t>nomofobia</w:t>
      </w:r>
      <w:proofErr w:type="spellEnd"/>
      <w:r w:rsidRPr="00BC6F7A">
        <w:rPr>
          <w:rFonts w:ascii="Times New Roman" w:eastAsia="Times New Roman" w:hAnsi="Times New Roman" w:cs="Times New Roman"/>
          <w:sz w:val="24"/>
          <w:szCs w:val="24"/>
          <w:lang w:eastAsia="es-ES"/>
        </w:rPr>
        <w:t xml:space="preserve"> o estrés ocasionado por el uso de celular</w:t>
      </w:r>
      <w:r w:rsidRPr="00BC6F7A">
        <w:rPr>
          <w:rFonts w:ascii="Times New Roman" w:eastAsia="Times New Roman" w:hAnsi="Times New Roman" w:cs="Times New Roman"/>
          <w:sz w:val="24"/>
          <w:szCs w:val="24"/>
          <w:lang w:eastAsia="es-ES"/>
        </w:rPr>
        <w:br/>
        <w:t>C) El estrés asociado al uso compulsivo de tecnología digital</w:t>
      </w:r>
      <w:r w:rsidRPr="00BC6F7A">
        <w:rPr>
          <w:rFonts w:ascii="Times New Roman" w:eastAsia="Times New Roman" w:hAnsi="Times New Roman" w:cs="Times New Roman"/>
          <w:sz w:val="24"/>
          <w:szCs w:val="24"/>
          <w:lang w:eastAsia="es-ES"/>
        </w:rPr>
        <w:br/>
        <w:t xml:space="preserve">D) La sensación de vibraciones fantasmas en el </w:t>
      </w:r>
      <w:proofErr w:type="spellStart"/>
      <w:r w:rsidRPr="00BC6F7A">
        <w:rPr>
          <w:rFonts w:ascii="Times New Roman" w:eastAsia="Times New Roman" w:hAnsi="Times New Roman" w:cs="Times New Roman"/>
          <w:sz w:val="24"/>
          <w:szCs w:val="24"/>
          <w:lang w:eastAsia="es-ES"/>
        </w:rPr>
        <w:t>smartphone</w:t>
      </w:r>
      <w:proofErr w:type="spellEnd"/>
      <w:r w:rsidRPr="00BC6F7A">
        <w:rPr>
          <w:rFonts w:ascii="Times New Roman" w:eastAsia="Times New Roman" w:hAnsi="Times New Roman" w:cs="Times New Roman"/>
          <w:sz w:val="24"/>
          <w:szCs w:val="24"/>
          <w:lang w:eastAsia="es-ES"/>
        </w:rPr>
        <w:br/>
        <w:t>E) El uso necesario de teléfonos inteligentes en la actualidad</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2.   Determine la idea principal del texto.</w:t>
      </w:r>
      <w:r w:rsidRPr="00BC6F7A">
        <w:rPr>
          <w:rFonts w:ascii="Times New Roman" w:eastAsia="Times New Roman" w:hAnsi="Times New Roman" w:cs="Times New Roman"/>
          <w:sz w:val="24"/>
          <w:szCs w:val="24"/>
          <w:lang w:eastAsia="es-ES"/>
        </w:rPr>
        <w:br/>
        <w:t>A) El 72% de individuos jamás olvida salir sin teléfono celular en México.</w:t>
      </w:r>
      <w:r w:rsidRPr="00BC6F7A">
        <w:rPr>
          <w:rFonts w:ascii="Times New Roman" w:eastAsia="Times New Roman" w:hAnsi="Times New Roman" w:cs="Times New Roman"/>
          <w:sz w:val="24"/>
          <w:szCs w:val="24"/>
          <w:lang w:eastAsia="es-ES"/>
        </w:rPr>
        <w:br/>
        <w:t xml:space="preserve">B) Quienes usan </w:t>
      </w:r>
      <w:proofErr w:type="spellStart"/>
      <w:r w:rsidRPr="00BC6F7A">
        <w:rPr>
          <w:rFonts w:ascii="Times New Roman" w:eastAsia="Times New Roman" w:hAnsi="Times New Roman" w:cs="Times New Roman"/>
          <w:sz w:val="24"/>
          <w:szCs w:val="24"/>
          <w:lang w:eastAsia="es-ES"/>
        </w:rPr>
        <w:t>smartphones</w:t>
      </w:r>
      <w:proofErr w:type="spellEnd"/>
      <w:r w:rsidRPr="00BC6F7A">
        <w:rPr>
          <w:rFonts w:ascii="Times New Roman" w:eastAsia="Times New Roman" w:hAnsi="Times New Roman" w:cs="Times New Roman"/>
          <w:sz w:val="24"/>
          <w:szCs w:val="24"/>
          <w:lang w:eastAsia="es-ES"/>
        </w:rPr>
        <w:t xml:space="preserve"> buscan que este registre nuevos mensajes.</w:t>
      </w:r>
      <w:r w:rsidRPr="00BC6F7A">
        <w:rPr>
          <w:rFonts w:ascii="Times New Roman" w:eastAsia="Times New Roman" w:hAnsi="Times New Roman" w:cs="Times New Roman"/>
          <w:sz w:val="24"/>
          <w:szCs w:val="24"/>
          <w:lang w:eastAsia="es-ES"/>
        </w:rPr>
        <w:br/>
        <w:t xml:space="preserve">C) El nombre </w:t>
      </w:r>
      <w:proofErr w:type="spellStart"/>
      <w:r w:rsidRPr="00BC6F7A">
        <w:rPr>
          <w:rFonts w:ascii="Times New Roman" w:eastAsia="Times New Roman" w:hAnsi="Times New Roman" w:cs="Times New Roman"/>
          <w:sz w:val="24"/>
          <w:szCs w:val="24"/>
          <w:lang w:eastAsia="es-ES"/>
        </w:rPr>
        <w:t>nomofobia</w:t>
      </w:r>
      <w:proofErr w:type="spellEnd"/>
      <w:r w:rsidRPr="00BC6F7A">
        <w:rPr>
          <w:rFonts w:ascii="Times New Roman" w:eastAsia="Times New Roman" w:hAnsi="Times New Roman" w:cs="Times New Roman"/>
          <w:sz w:val="24"/>
          <w:szCs w:val="24"/>
          <w:lang w:eastAsia="es-ES"/>
        </w:rPr>
        <w:t xml:space="preserve"> surgió abreviando la frase no-</w:t>
      </w:r>
      <w:proofErr w:type="spellStart"/>
      <w:r w:rsidRPr="00BC6F7A">
        <w:rPr>
          <w:rFonts w:ascii="Times New Roman" w:eastAsia="Times New Roman" w:hAnsi="Times New Roman" w:cs="Times New Roman"/>
          <w:sz w:val="24"/>
          <w:szCs w:val="24"/>
          <w:lang w:eastAsia="es-ES"/>
        </w:rPr>
        <w:t>mobile</w:t>
      </w:r>
      <w:proofErr w:type="spellEnd"/>
      <w:r w:rsidRPr="00BC6F7A">
        <w:rPr>
          <w:rFonts w:ascii="Times New Roman" w:eastAsia="Times New Roman" w:hAnsi="Times New Roman" w:cs="Times New Roman"/>
          <w:sz w:val="24"/>
          <w:szCs w:val="24"/>
          <w:lang w:eastAsia="es-ES"/>
        </w:rPr>
        <w:t>-</w:t>
      </w:r>
      <w:proofErr w:type="spellStart"/>
      <w:r w:rsidRPr="00BC6F7A">
        <w:rPr>
          <w:rFonts w:ascii="Times New Roman" w:eastAsia="Times New Roman" w:hAnsi="Times New Roman" w:cs="Times New Roman"/>
          <w:sz w:val="24"/>
          <w:szCs w:val="24"/>
          <w:lang w:eastAsia="es-ES"/>
        </w:rPr>
        <w:t>phone-phobia</w:t>
      </w:r>
      <w:proofErr w:type="spellEnd"/>
      <w:r w:rsidRPr="00BC6F7A">
        <w:rPr>
          <w:rFonts w:ascii="Times New Roman" w:eastAsia="Times New Roman" w:hAnsi="Times New Roman" w:cs="Times New Roman"/>
          <w:sz w:val="24"/>
          <w:szCs w:val="24"/>
          <w:lang w:eastAsia="es-ES"/>
        </w:rPr>
        <w:t>.</w:t>
      </w:r>
      <w:r w:rsidRPr="00BC6F7A">
        <w:rPr>
          <w:rFonts w:ascii="Times New Roman" w:eastAsia="Times New Roman" w:hAnsi="Times New Roman" w:cs="Times New Roman"/>
          <w:sz w:val="24"/>
          <w:szCs w:val="24"/>
          <w:lang w:eastAsia="es-ES"/>
        </w:rPr>
        <w:br/>
        <w:t>D) Los jóvenes son incapaces de dejar inactivos sus teléfonos celulares.</w:t>
      </w:r>
      <w:r w:rsidRPr="00BC6F7A">
        <w:rPr>
          <w:rFonts w:ascii="Times New Roman" w:eastAsia="Times New Roman" w:hAnsi="Times New Roman" w:cs="Times New Roman"/>
          <w:sz w:val="24"/>
          <w:szCs w:val="24"/>
          <w:lang w:eastAsia="es-ES"/>
        </w:rPr>
        <w:br/>
        <w:t xml:space="preserve">E) La </w:t>
      </w:r>
      <w:proofErr w:type="spellStart"/>
      <w:r w:rsidRPr="00BC6F7A">
        <w:rPr>
          <w:rFonts w:ascii="Times New Roman" w:eastAsia="Times New Roman" w:hAnsi="Times New Roman" w:cs="Times New Roman"/>
          <w:sz w:val="24"/>
          <w:szCs w:val="24"/>
          <w:lang w:eastAsia="es-ES"/>
        </w:rPr>
        <w:t>nomofobia</w:t>
      </w:r>
      <w:proofErr w:type="spellEnd"/>
      <w:r w:rsidRPr="00BC6F7A">
        <w:rPr>
          <w:rFonts w:ascii="Times New Roman" w:eastAsia="Times New Roman" w:hAnsi="Times New Roman" w:cs="Times New Roman"/>
          <w:sz w:val="24"/>
          <w:szCs w:val="24"/>
          <w:lang w:eastAsia="es-ES"/>
        </w:rPr>
        <w:t xml:space="preserve"> es el estrés ocasionado por el uso compulsivo del celular.</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lastRenderedPageBreak/>
        <w:br/>
      </w:r>
      <w:r w:rsidRPr="00BC6F7A">
        <w:rPr>
          <w:rFonts w:ascii="Times New Roman" w:eastAsia="Times New Roman" w:hAnsi="Times New Roman" w:cs="Times New Roman"/>
          <w:b/>
          <w:bCs/>
          <w:sz w:val="24"/>
          <w:szCs w:val="24"/>
          <w:lang w:eastAsia="es-ES"/>
        </w:rPr>
        <w:t>3.  En el texto, la palabra DISPARAR implica el desarrollo de un proceso</w:t>
      </w:r>
      <w:r w:rsidRPr="00BC6F7A">
        <w:rPr>
          <w:rFonts w:ascii="Times New Roman" w:eastAsia="Times New Roman" w:hAnsi="Times New Roman" w:cs="Times New Roman"/>
          <w:sz w:val="24"/>
          <w:szCs w:val="24"/>
          <w:lang w:eastAsia="es-ES"/>
        </w:rPr>
        <w:br/>
        <w:t xml:space="preserve">A) gradual.   </w:t>
      </w:r>
      <w:r w:rsidRPr="00BC6F7A">
        <w:rPr>
          <w:rFonts w:ascii="Times New Roman" w:eastAsia="Times New Roman" w:hAnsi="Times New Roman" w:cs="Times New Roman"/>
          <w:sz w:val="24"/>
          <w:szCs w:val="24"/>
          <w:lang w:eastAsia="es-ES"/>
        </w:rPr>
        <w:br/>
        <w:t xml:space="preserve">B) armónico.   </w:t>
      </w:r>
      <w:r w:rsidRPr="00BC6F7A">
        <w:rPr>
          <w:rFonts w:ascii="Times New Roman" w:eastAsia="Times New Roman" w:hAnsi="Times New Roman" w:cs="Times New Roman"/>
          <w:sz w:val="24"/>
          <w:szCs w:val="24"/>
          <w:lang w:eastAsia="es-ES"/>
        </w:rPr>
        <w:br/>
        <w:t>C) acelerado.</w:t>
      </w:r>
      <w:r w:rsidRPr="00BC6F7A">
        <w:rPr>
          <w:rFonts w:ascii="Times New Roman" w:eastAsia="Times New Roman" w:hAnsi="Times New Roman" w:cs="Times New Roman"/>
          <w:sz w:val="24"/>
          <w:szCs w:val="24"/>
          <w:lang w:eastAsia="es-ES"/>
        </w:rPr>
        <w:br/>
        <w:t xml:space="preserve">D) cáustico.   </w:t>
      </w:r>
      <w:r w:rsidRPr="00BC6F7A">
        <w:rPr>
          <w:rFonts w:ascii="Times New Roman" w:eastAsia="Times New Roman" w:hAnsi="Times New Roman" w:cs="Times New Roman"/>
          <w:sz w:val="24"/>
          <w:szCs w:val="24"/>
          <w:lang w:eastAsia="es-ES"/>
        </w:rPr>
        <w:br/>
        <w:t>E) complejo.</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4.   La palabra INHABILIDAD connota</w:t>
      </w:r>
      <w:r w:rsidRPr="00BC6F7A">
        <w:rPr>
          <w:rFonts w:ascii="Times New Roman" w:eastAsia="Times New Roman" w:hAnsi="Times New Roman" w:cs="Times New Roman"/>
          <w:sz w:val="24"/>
          <w:szCs w:val="24"/>
          <w:lang w:eastAsia="es-ES"/>
        </w:rPr>
        <w:br/>
        <w:t xml:space="preserve">A) defecto.   </w:t>
      </w:r>
      <w:r w:rsidRPr="00BC6F7A">
        <w:rPr>
          <w:rFonts w:ascii="Times New Roman" w:eastAsia="Times New Roman" w:hAnsi="Times New Roman" w:cs="Times New Roman"/>
          <w:sz w:val="24"/>
          <w:szCs w:val="24"/>
          <w:lang w:eastAsia="es-ES"/>
        </w:rPr>
        <w:br/>
        <w:t xml:space="preserve">B) desmesura. </w:t>
      </w:r>
      <w:r w:rsidRPr="00BC6F7A">
        <w:rPr>
          <w:rFonts w:ascii="Times New Roman" w:eastAsia="Times New Roman" w:hAnsi="Times New Roman" w:cs="Times New Roman"/>
          <w:sz w:val="24"/>
          <w:szCs w:val="24"/>
          <w:lang w:eastAsia="es-ES"/>
        </w:rPr>
        <w:br/>
        <w:t>C) destreza.</w:t>
      </w:r>
      <w:r w:rsidRPr="00BC6F7A">
        <w:rPr>
          <w:rFonts w:ascii="Times New Roman" w:eastAsia="Times New Roman" w:hAnsi="Times New Roman" w:cs="Times New Roman"/>
          <w:sz w:val="24"/>
          <w:szCs w:val="24"/>
          <w:lang w:eastAsia="es-ES"/>
        </w:rPr>
        <w:br/>
        <w:t xml:space="preserve">D) impericia.   </w:t>
      </w:r>
      <w:r w:rsidRPr="00BC6F7A">
        <w:rPr>
          <w:rFonts w:ascii="Times New Roman" w:eastAsia="Times New Roman" w:hAnsi="Times New Roman" w:cs="Times New Roman"/>
          <w:sz w:val="24"/>
          <w:szCs w:val="24"/>
          <w:lang w:eastAsia="es-ES"/>
        </w:rPr>
        <w:br/>
        <w:t>E) torpeza.</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 xml:space="preserve">5.   Resulta  incompatible  con  la  información  textual  afirmar  que  los  individuos </w:t>
      </w:r>
      <w:proofErr w:type="spellStart"/>
      <w:r w:rsidRPr="00BC6F7A">
        <w:rPr>
          <w:rFonts w:ascii="Times New Roman" w:eastAsia="Times New Roman" w:hAnsi="Times New Roman" w:cs="Times New Roman"/>
          <w:b/>
          <w:bCs/>
          <w:sz w:val="24"/>
          <w:szCs w:val="24"/>
          <w:lang w:eastAsia="es-ES"/>
        </w:rPr>
        <w:t>nomofóbicos</w:t>
      </w:r>
      <w:proofErr w:type="spellEnd"/>
      <w:r w:rsidRPr="00BC6F7A">
        <w:rPr>
          <w:rFonts w:ascii="Times New Roman" w:eastAsia="Times New Roman" w:hAnsi="Times New Roman" w:cs="Times New Roman"/>
          <w:sz w:val="24"/>
          <w:szCs w:val="24"/>
          <w:lang w:eastAsia="es-ES"/>
        </w:rPr>
        <w:br/>
        <w:t>A) incrementan sus niveles de estrés debido al uso compulsivo de sus celulares .</w:t>
      </w:r>
      <w:r w:rsidRPr="00BC6F7A">
        <w:rPr>
          <w:rFonts w:ascii="Times New Roman" w:eastAsia="Times New Roman" w:hAnsi="Times New Roman" w:cs="Times New Roman"/>
          <w:sz w:val="24"/>
          <w:szCs w:val="24"/>
          <w:lang w:eastAsia="es-ES"/>
        </w:rPr>
        <w:br/>
        <w:t>B) buscan de manera incesante nuevas actualizaciones en sus teléfonos móviles.</w:t>
      </w:r>
      <w:r w:rsidRPr="00BC6F7A">
        <w:rPr>
          <w:rFonts w:ascii="Times New Roman" w:eastAsia="Times New Roman" w:hAnsi="Times New Roman" w:cs="Times New Roman"/>
          <w:sz w:val="24"/>
          <w:szCs w:val="24"/>
          <w:lang w:eastAsia="es-ES"/>
        </w:rPr>
        <w:br/>
        <w:t>C) acusan cierto temor ante una posible descarga del celular y la pérdida de señal.</w:t>
      </w:r>
      <w:r w:rsidRPr="00BC6F7A">
        <w:rPr>
          <w:rFonts w:ascii="Times New Roman" w:eastAsia="Times New Roman" w:hAnsi="Times New Roman" w:cs="Times New Roman"/>
          <w:sz w:val="24"/>
          <w:szCs w:val="24"/>
          <w:lang w:eastAsia="es-ES"/>
        </w:rPr>
        <w:br/>
        <w:t>D) pueden sentir subjetivamente que el teléfono celular se encuentra vibrando.</w:t>
      </w:r>
      <w:r w:rsidRPr="00BC6F7A">
        <w:rPr>
          <w:rFonts w:ascii="Times New Roman" w:eastAsia="Times New Roman" w:hAnsi="Times New Roman" w:cs="Times New Roman"/>
          <w:sz w:val="24"/>
          <w:szCs w:val="24"/>
          <w:lang w:eastAsia="es-ES"/>
        </w:rPr>
        <w:br/>
        <w:t>E) son completamente independientes y desinteresados de la aceptación social.</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6.   Es  incongruente  con  lo  señalado  en  el  texto  sostener  que  el  público  usado  como objeto del experimento</w:t>
      </w:r>
      <w:r w:rsidRPr="00BC6F7A">
        <w:rPr>
          <w:rFonts w:ascii="Times New Roman" w:eastAsia="Times New Roman" w:hAnsi="Times New Roman" w:cs="Times New Roman"/>
          <w:sz w:val="24"/>
          <w:szCs w:val="24"/>
          <w:lang w:eastAsia="es-ES"/>
        </w:rPr>
        <w:br/>
        <w:t>A) constituía una población que realizaba las mismas actividades.</w:t>
      </w:r>
      <w:r w:rsidRPr="00BC6F7A">
        <w:rPr>
          <w:rFonts w:ascii="Times New Roman" w:eastAsia="Times New Roman" w:hAnsi="Times New Roman" w:cs="Times New Roman"/>
          <w:sz w:val="24"/>
          <w:szCs w:val="24"/>
          <w:lang w:eastAsia="es-ES"/>
        </w:rPr>
        <w:br/>
        <w:t>B) pasó por una prueba psicosomática y la resolución de un test.</w:t>
      </w:r>
      <w:r w:rsidRPr="00BC6F7A">
        <w:rPr>
          <w:rFonts w:ascii="Times New Roman" w:eastAsia="Times New Roman" w:hAnsi="Times New Roman" w:cs="Times New Roman"/>
          <w:sz w:val="24"/>
          <w:szCs w:val="24"/>
          <w:lang w:eastAsia="es-ES"/>
        </w:rPr>
        <w:br/>
        <w:t>C) estaba conformado parcialmente por estudiantes universitarios.</w:t>
      </w:r>
      <w:r w:rsidRPr="00BC6F7A">
        <w:rPr>
          <w:rFonts w:ascii="Times New Roman" w:eastAsia="Times New Roman" w:hAnsi="Times New Roman" w:cs="Times New Roman"/>
          <w:sz w:val="24"/>
          <w:szCs w:val="24"/>
          <w:lang w:eastAsia="es-ES"/>
        </w:rPr>
        <w:br/>
        <w:t>D) hizo posible la confirmación de que ocurría un círculo vicioso.</w:t>
      </w:r>
      <w:r w:rsidRPr="00BC6F7A">
        <w:rPr>
          <w:rFonts w:ascii="Times New Roman" w:eastAsia="Times New Roman" w:hAnsi="Times New Roman" w:cs="Times New Roman"/>
          <w:sz w:val="24"/>
          <w:szCs w:val="24"/>
          <w:lang w:eastAsia="es-ES"/>
        </w:rPr>
        <w:br/>
        <w:t>E) contaba, en parte, con la participación de empleados diversos.</w:t>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sz w:val="24"/>
          <w:szCs w:val="24"/>
          <w:lang w:eastAsia="es-ES"/>
        </w:rPr>
        <w:br/>
      </w:r>
      <w:r w:rsidRPr="00BC6F7A">
        <w:rPr>
          <w:rFonts w:ascii="Times New Roman" w:eastAsia="Times New Roman" w:hAnsi="Times New Roman" w:cs="Times New Roman"/>
          <w:b/>
          <w:bCs/>
          <w:sz w:val="24"/>
          <w:szCs w:val="24"/>
          <w:lang w:eastAsia="es-ES"/>
        </w:rPr>
        <w:t xml:space="preserve">7.   Respecto de las personas que padecen </w:t>
      </w:r>
      <w:proofErr w:type="spellStart"/>
      <w:r w:rsidRPr="00BC6F7A">
        <w:rPr>
          <w:rFonts w:ascii="Times New Roman" w:eastAsia="Times New Roman" w:hAnsi="Times New Roman" w:cs="Times New Roman"/>
          <w:b/>
          <w:bCs/>
          <w:sz w:val="24"/>
          <w:szCs w:val="24"/>
          <w:lang w:eastAsia="es-ES"/>
        </w:rPr>
        <w:t>nomofobia</w:t>
      </w:r>
      <w:proofErr w:type="spellEnd"/>
      <w:r w:rsidRPr="00BC6F7A">
        <w:rPr>
          <w:rFonts w:ascii="Times New Roman" w:eastAsia="Times New Roman" w:hAnsi="Times New Roman" w:cs="Times New Roman"/>
          <w:b/>
          <w:bCs/>
          <w:sz w:val="24"/>
          <w:szCs w:val="24"/>
          <w:lang w:eastAsia="es-ES"/>
        </w:rPr>
        <w:t>, se puede colegir que</w:t>
      </w:r>
      <w:r w:rsidRPr="00BC6F7A">
        <w:rPr>
          <w:rFonts w:ascii="Times New Roman" w:eastAsia="Times New Roman" w:hAnsi="Times New Roman" w:cs="Times New Roman"/>
          <w:sz w:val="24"/>
          <w:szCs w:val="24"/>
          <w:lang w:eastAsia="es-ES"/>
        </w:rPr>
        <w:br/>
        <w:t>A) ascienden a la alarmante e inopinada cifra de 190 millones solamente en México.</w:t>
      </w:r>
      <w:r w:rsidRPr="00BC6F7A">
        <w:rPr>
          <w:rFonts w:ascii="Times New Roman" w:eastAsia="Times New Roman" w:hAnsi="Times New Roman" w:cs="Times New Roman"/>
          <w:sz w:val="24"/>
          <w:szCs w:val="24"/>
          <w:lang w:eastAsia="es-ES"/>
        </w:rPr>
        <w:br/>
        <w:t>B) llegan al extremo de perder sus empleos por la elevada atención a los mensajes.</w:t>
      </w:r>
      <w:r w:rsidRPr="00BC6F7A">
        <w:rPr>
          <w:rFonts w:ascii="Times New Roman" w:eastAsia="Times New Roman" w:hAnsi="Times New Roman" w:cs="Times New Roman"/>
          <w:sz w:val="24"/>
          <w:szCs w:val="24"/>
          <w:lang w:eastAsia="es-ES"/>
        </w:rPr>
        <w:br/>
        <w:t xml:space="preserve">C) toman medidas muy seguras de prevención para evitar el elevado estrés y </w:t>
      </w:r>
      <w:proofErr w:type="gramStart"/>
      <w:r w:rsidRPr="00BC6F7A">
        <w:rPr>
          <w:rFonts w:ascii="Times New Roman" w:eastAsia="Times New Roman" w:hAnsi="Times New Roman" w:cs="Times New Roman"/>
          <w:sz w:val="24"/>
          <w:szCs w:val="24"/>
          <w:lang w:eastAsia="es-ES"/>
        </w:rPr>
        <w:t>miedo .</w:t>
      </w:r>
      <w:proofErr w:type="gramEnd"/>
      <w:r w:rsidRPr="00BC6F7A">
        <w:rPr>
          <w:rFonts w:ascii="Times New Roman" w:eastAsia="Times New Roman" w:hAnsi="Times New Roman" w:cs="Times New Roman"/>
          <w:sz w:val="24"/>
          <w:szCs w:val="24"/>
          <w:lang w:eastAsia="es-ES"/>
        </w:rPr>
        <w:br/>
        <w:t>D) podrían evitar el incremento del estrés si usarán el celular solo para organizarse.</w:t>
      </w:r>
      <w:r w:rsidRPr="00BC6F7A">
        <w:rPr>
          <w:rFonts w:ascii="Times New Roman" w:eastAsia="Times New Roman" w:hAnsi="Times New Roman" w:cs="Times New Roman"/>
          <w:sz w:val="24"/>
          <w:szCs w:val="24"/>
          <w:lang w:eastAsia="es-ES"/>
        </w:rPr>
        <w:br/>
        <w:t xml:space="preserve">E) la vida social los lleva inexorablemente a comprar </w:t>
      </w:r>
      <w:proofErr w:type="spellStart"/>
      <w:r w:rsidRPr="00BC6F7A">
        <w:rPr>
          <w:rFonts w:ascii="Times New Roman" w:eastAsia="Times New Roman" w:hAnsi="Times New Roman" w:cs="Times New Roman"/>
          <w:sz w:val="24"/>
          <w:szCs w:val="24"/>
          <w:lang w:eastAsia="es-ES"/>
        </w:rPr>
        <w:t>smartphones</w:t>
      </w:r>
      <w:proofErr w:type="spellEnd"/>
      <w:r w:rsidRPr="00BC6F7A">
        <w:rPr>
          <w:rFonts w:ascii="Times New Roman" w:eastAsia="Times New Roman" w:hAnsi="Times New Roman" w:cs="Times New Roman"/>
          <w:sz w:val="24"/>
          <w:szCs w:val="24"/>
          <w:lang w:eastAsia="es-ES"/>
        </w:rPr>
        <w:t xml:space="preserve"> más sofisticados.</w:t>
      </w:r>
    </w:p>
    <w:p w:rsidR="00BC6F7A" w:rsidRDefault="00BC6F7A" w:rsidP="004C493C"/>
    <w:p w:rsidR="00BC6F7A" w:rsidRDefault="00BC6F7A" w:rsidP="004C493C"/>
    <w:p w:rsidR="00BC6F7A" w:rsidRDefault="00BC6F7A" w:rsidP="004C493C"/>
    <w:p w:rsidR="00BC6F7A" w:rsidRDefault="00BC6F7A" w:rsidP="004C493C"/>
    <w:p w:rsidR="00BC6F7A" w:rsidRDefault="00BC6F7A" w:rsidP="004C493C"/>
    <w:p w:rsidR="00BC6F7A" w:rsidRDefault="00BC6F7A" w:rsidP="004C493C"/>
    <w:sectPr w:rsidR="00BC6F7A" w:rsidSect="003B7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3C"/>
    <w:rsid w:val="000570BC"/>
    <w:rsid w:val="003B79E0"/>
    <w:rsid w:val="004C493C"/>
    <w:rsid w:val="008348F1"/>
    <w:rsid w:val="008B145C"/>
    <w:rsid w:val="0092797E"/>
    <w:rsid w:val="00BC6F7A"/>
    <w:rsid w:val="00D72E4B"/>
    <w:rsid w:val="00DC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6476">
      <w:bodyDiv w:val="1"/>
      <w:marLeft w:val="0"/>
      <w:marRight w:val="0"/>
      <w:marTop w:val="0"/>
      <w:marBottom w:val="0"/>
      <w:divBdr>
        <w:top w:val="none" w:sz="0" w:space="0" w:color="auto"/>
        <w:left w:val="none" w:sz="0" w:space="0" w:color="auto"/>
        <w:bottom w:val="none" w:sz="0" w:space="0" w:color="auto"/>
        <w:right w:val="none" w:sz="0" w:space="0" w:color="auto"/>
      </w:divBdr>
    </w:div>
    <w:div w:id="8724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3.bp.blogspot.com/-H-N0Hh-hWyw/Up-Nfvk0WLI/AAAAAAAAIts/1iitJDS__fc/s1600/teoria+cientifica.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4.bp.blogspot.com/-7Y7LdnOA4fo/Up9lkBUxivI/AAAAAAAAIsw/l462yywXJXs/s1600/celular+del+futuro.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2.bp.blogspot.com/-IZM09vAg4eE/U01mtBmSXoI/AAAAAAAADcw/AxuUN3spsyw/s1600/nomofobia.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2015-03-12T20:07:00Z</dcterms:created>
  <dcterms:modified xsi:type="dcterms:W3CDTF">2015-03-12T20:07:00Z</dcterms:modified>
</cp:coreProperties>
</file>